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92" w:rsidRDefault="00197E92" w:rsidP="00030BD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197E92" w:rsidRPr="00B1192C" w:rsidRDefault="00197E92" w:rsidP="00030BD7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197E92" w:rsidRDefault="00197E92" w:rsidP="00A3124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7E92" w:rsidRDefault="00197E92" w:rsidP="00A3124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7E92" w:rsidRPr="00197E92" w:rsidRDefault="00197E92" w:rsidP="00A3124B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197E92">
        <w:rPr>
          <w:i/>
          <w:sz w:val="28"/>
          <w:szCs w:val="28"/>
        </w:rPr>
        <w:t>Пунья</w:t>
      </w:r>
      <w:proofErr w:type="spellEnd"/>
      <w:r w:rsidRPr="00197E92">
        <w:rPr>
          <w:i/>
          <w:sz w:val="28"/>
          <w:szCs w:val="28"/>
        </w:rPr>
        <w:t xml:space="preserve"> УДЧАЧОН, судья Конституционного Суда Королевства Таиланд</w:t>
      </w:r>
    </w:p>
    <w:p w:rsidR="00197E92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(перевод)</w:t>
      </w:r>
    </w:p>
    <w:p w:rsidR="00197E92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Уважаемый Председатель Конституционного Суда Российской Федерации</w:t>
      </w:r>
      <w:r w:rsidR="006B38FD">
        <w:rPr>
          <w:sz w:val="28"/>
          <w:szCs w:val="28"/>
        </w:rPr>
        <w:t xml:space="preserve"> г</w:t>
      </w:r>
      <w:r w:rsidRPr="00315E6C">
        <w:rPr>
          <w:sz w:val="28"/>
          <w:szCs w:val="28"/>
        </w:rPr>
        <w:t xml:space="preserve">осподин </w:t>
      </w:r>
      <w:proofErr w:type="spellStart"/>
      <w:r w:rsidRPr="00315E6C">
        <w:rPr>
          <w:sz w:val="28"/>
          <w:szCs w:val="28"/>
        </w:rPr>
        <w:t>Зорькин</w:t>
      </w:r>
      <w:proofErr w:type="spellEnd"/>
      <w:r w:rsidRPr="00315E6C">
        <w:rPr>
          <w:sz w:val="28"/>
          <w:szCs w:val="28"/>
        </w:rPr>
        <w:t xml:space="preserve">! Уважаемые члены делегации </w:t>
      </w:r>
      <w:bookmarkStart w:id="1" w:name="player_bm_04624644"/>
      <w:bookmarkEnd w:id="1"/>
      <w:r w:rsidRPr="00315E6C">
        <w:rPr>
          <w:sz w:val="28"/>
          <w:szCs w:val="28"/>
        </w:rPr>
        <w:t>и гости!</w:t>
      </w: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Прежде всего, я хочу поблагодарить Конституционный Суд Российской Федерации за приглашен</w:t>
      </w:r>
      <w:bookmarkStart w:id="2" w:name="player_bm_04629691"/>
      <w:bookmarkEnd w:id="2"/>
      <w:r w:rsidRPr="00315E6C">
        <w:rPr>
          <w:sz w:val="28"/>
          <w:szCs w:val="28"/>
        </w:rPr>
        <w:t>ие Конституционного Суда Королевства Таиланд на это выдающееся событие.</w:t>
      </w:r>
      <w:bookmarkStart w:id="3" w:name="player_bm_04635445"/>
      <w:bookmarkEnd w:id="3"/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Надо сказать, чт</w:t>
      </w:r>
      <w:bookmarkStart w:id="4" w:name="player_bm_04640513"/>
      <w:bookmarkEnd w:id="4"/>
      <w:r w:rsidRPr="00315E6C">
        <w:rPr>
          <w:sz w:val="28"/>
          <w:szCs w:val="28"/>
        </w:rPr>
        <w:t xml:space="preserve">о наш Конституционный Суд </w:t>
      </w:r>
      <w:bookmarkStart w:id="5" w:name="player_bm_04645591"/>
      <w:bookmarkEnd w:id="5"/>
      <w:r w:rsidRPr="00315E6C">
        <w:rPr>
          <w:sz w:val="28"/>
          <w:szCs w:val="28"/>
        </w:rPr>
        <w:t>проводит конституционный н</w:t>
      </w:r>
      <w:bookmarkStart w:id="6" w:name="player_bm_04650652"/>
      <w:bookmarkEnd w:id="6"/>
      <w:r w:rsidRPr="00315E6C">
        <w:rPr>
          <w:sz w:val="28"/>
          <w:szCs w:val="28"/>
        </w:rPr>
        <w:t xml:space="preserve">адзор и защищает права и свободы всех людей. </w:t>
      </w:r>
      <w:bookmarkStart w:id="7" w:name="player_bm_04656314"/>
      <w:bookmarkEnd w:id="7"/>
      <w:r w:rsidRPr="00315E6C">
        <w:rPr>
          <w:sz w:val="28"/>
          <w:szCs w:val="28"/>
        </w:rPr>
        <w:t>Надо сказать, что Конституционный Суд Королевства Та</w:t>
      </w:r>
      <w:bookmarkStart w:id="8" w:name="player_bm_04661385"/>
      <w:bookmarkEnd w:id="8"/>
      <w:r w:rsidRPr="00315E6C">
        <w:rPr>
          <w:sz w:val="28"/>
          <w:szCs w:val="28"/>
        </w:rPr>
        <w:t>иланд реализует эту функцию</w:t>
      </w:r>
      <w:bookmarkStart w:id="9" w:name="player_bm_04666465"/>
      <w:bookmarkEnd w:id="9"/>
      <w:r w:rsidRPr="00315E6C">
        <w:rPr>
          <w:sz w:val="28"/>
          <w:szCs w:val="28"/>
        </w:rPr>
        <w:t xml:space="preserve"> и по многим вопросам были приняты выдающиеся судебные </w:t>
      </w:r>
      <w:bookmarkStart w:id="10" w:name="player_bm_04671750"/>
      <w:bookmarkEnd w:id="10"/>
      <w:r w:rsidRPr="00315E6C">
        <w:rPr>
          <w:sz w:val="28"/>
          <w:szCs w:val="28"/>
        </w:rPr>
        <w:t>решения, о которых я скажу в сво</w:t>
      </w:r>
      <w:r w:rsidR="006B38FD">
        <w:rPr>
          <w:sz w:val="28"/>
          <w:szCs w:val="28"/>
        </w:rPr>
        <w:t>е</w:t>
      </w:r>
      <w:r w:rsidRPr="00315E6C">
        <w:rPr>
          <w:sz w:val="28"/>
          <w:szCs w:val="28"/>
        </w:rPr>
        <w:t>м выступлении.</w:t>
      </w: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Во-первых</w:t>
      </w:r>
      <w:bookmarkStart w:id="11" w:name="player_bm_04676887"/>
      <w:bookmarkEnd w:id="11"/>
      <w:r w:rsidRPr="00315E6C">
        <w:rPr>
          <w:sz w:val="28"/>
          <w:szCs w:val="28"/>
        </w:rPr>
        <w:t>, хочу сказать несколько слов о структуре и обязанностях Конституционного Суда Таиланда.</w:t>
      </w:r>
      <w:bookmarkStart w:id="12" w:name="player_bm_04688267"/>
      <w:bookmarkEnd w:id="12"/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Конституционный Суд Таиланда является специализированным судом, который реализует </w:t>
      </w:r>
      <w:bookmarkStart w:id="13" w:name="player_bm_04693897"/>
      <w:bookmarkEnd w:id="13"/>
      <w:r w:rsidRPr="00315E6C">
        <w:rPr>
          <w:sz w:val="28"/>
          <w:szCs w:val="28"/>
        </w:rPr>
        <w:t xml:space="preserve">конституционный надзор и защищает права и свободы граждан по Закону </w:t>
      </w:r>
      <w:bookmarkStart w:id="14" w:name="player_bm_04699144"/>
      <w:bookmarkEnd w:id="14"/>
      <w:r w:rsidRPr="00315E6C">
        <w:rPr>
          <w:sz w:val="28"/>
          <w:szCs w:val="28"/>
        </w:rPr>
        <w:t xml:space="preserve">об охране </w:t>
      </w:r>
      <w:bookmarkStart w:id="15" w:name="player_bm_04704211"/>
      <w:bookmarkEnd w:id="15"/>
      <w:r w:rsidRPr="00315E6C">
        <w:rPr>
          <w:sz w:val="28"/>
          <w:szCs w:val="28"/>
        </w:rPr>
        <w:t>правопорядка, демократии и правам человека. Надо сказать, что конституционн</w:t>
      </w:r>
      <w:bookmarkStart w:id="16" w:name="player_bm_04709999"/>
      <w:bookmarkEnd w:id="16"/>
      <w:r w:rsidRPr="00315E6C">
        <w:rPr>
          <w:sz w:val="28"/>
          <w:szCs w:val="28"/>
        </w:rPr>
        <w:t>ый надзор осуществляется наш</w:t>
      </w:r>
      <w:bookmarkStart w:id="17" w:name="player_bm_04715735"/>
      <w:bookmarkEnd w:id="17"/>
      <w:r w:rsidRPr="00315E6C">
        <w:rPr>
          <w:sz w:val="28"/>
          <w:szCs w:val="28"/>
        </w:rPr>
        <w:t xml:space="preserve">им судом. </w:t>
      </w:r>
      <w:bookmarkStart w:id="18" w:name="player_bm_04720805"/>
      <w:bookmarkEnd w:id="18"/>
      <w:r w:rsidRPr="00315E6C">
        <w:rPr>
          <w:sz w:val="28"/>
          <w:szCs w:val="28"/>
        </w:rPr>
        <w:t xml:space="preserve">По этому поводу была принята соответствующая поправка к Закону </w:t>
      </w:r>
      <w:bookmarkStart w:id="19" w:name="player_bm_04725904"/>
      <w:bookmarkEnd w:id="19"/>
      <w:r w:rsidRPr="00315E6C">
        <w:rPr>
          <w:sz w:val="28"/>
          <w:szCs w:val="28"/>
        </w:rPr>
        <w:t>Королевства Таиланд</w:t>
      </w:r>
      <w:bookmarkStart w:id="20" w:name="player_bm_04731887"/>
      <w:bookmarkEnd w:id="20"/>
      <w:r w:rsidRPr="00315E6C">
        <w:rPr>
          <w:sz w:val="28"/>
          <w:szCs w:val="28"/>
        </w:rPr>
        <w:t xml:space="preserve">. </w:t>
      </w: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В Таиланде сейчас действует новая Конституция</w:t>
      </w:r>
      <w:bookmarkStart w:id="21" w:name="player_bm_04737160"/>
      <w:bookmarkEnd w:id="21"/>
      <w:r w:rsidRPr="00315E6C">
        <w:rPr>
          <w:sz w:val="28"/>
          <w:szCs w:val="28"/>
        </w:rPr>
        <w:t xml:space="preserve"> с 2017 года</w:t>
      </w:r>
      <w:bookmarkStart w:id="22" w:name="player_bm_04742875"/>
      <w:bookmarkEnd w:id="22"/>
      <w:r w:rsidRPr="00315E6C">
        <w:rPr>
          <w:sz w:val="28"/>
          <w:szCs w:val="28"/>
        </w:rPr>
        <w:t>, и очень много инте</w:t>
      </w:r>
      <w:bookmarkStart w:id="23" w:name="player_bm_04747954"/>
      <w:bookmarkEnd w:id="23"/>
      <w:r w:rsidRPr="00315E6C">
        <w:rPr>
          <w:sz w:val="28"/>
          <w:szCs w:val="28"/>
        </w:rPr>
        <w:t>ресных нове</w:t>
      </w:r>
      <w:bookmarkStart w:id="24" w:name="player_bm_04753636"/>
      <w:bookmarkEnd w:id="24"/>
      <w:r w:rsidRPr="00315E6C">
        <w:rPr>
          <w:sz w:val="28"/>
          <w:szCs w:val="28"/>
        </w:rPr>
        <w:t xml:space="preserve">лл связано с полномочиями и обязанностями </w:t>
      </w:r>
      <w:r w:rsidRPr="00315E6C">
        <w:rPr>
          <w:sz w:val="28"/>
          <w:szCs w:val="28"/>
        </w:rPr>
        <w:lastRenderedPageBreak/>
        <w:t>Конституционного Суда по новой Конституции.</w:t>
      </w:r>
      <w:bookmarkStart w:id="25" w:name="player_bm_04758696"/>
      <w:bookmarkEnd w:id="25"/>
      <w:r w:rsidRPr="00315E6C">
        <w:rPr>
          <w:sz w:val="28"/>
          <w:szCs w:val="28"/>
        </w:rPr>
        <w:t xml:space="preserve"> Надо сказать, что Конституционный Суд Королевства Таиланд реализует свои полномочия по Конституции</w:t>
      </w:r>
      <w:bookmarkStart w:id="26" w:name="player_bm_04764293"/>
      <w:bookmarkEnd w:id="26"/>
      <w:r w:rsidRPr="00315E6C">
        <w:rPr>
          <w:sz w:val="28"/>
          <w:szCs w:val="28"/>
        </w:rPr>
        <w:t>, его решения являются применимыми к любому судебному разбирательству в соответ</w:t>
      </w:r>
      <w:bookmarkStart w:id="27" w:name="player_bm_04770184"/>
      <w:bookmarkEnd w:id="27"/>
      <w:r w:rsidRPr="00315E6C">
        <w:rPr>
          <w:sz w:val="28"/>
          <w:szCs w:val="28"/>
        </w:rPr>
        <w:t>ствии с конституционными конвенциями.</w:t>
      </w: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Во-вторых, вторым э</w:t>
      </w:r>
      <w:bookmarkStart w:id="28" w:name="player_bm_04775445"/>
      <w:bookmarkEnd w:id="28"/>
      <w:r w:rsidRPr="00315E6C">
        <w:rPr>
          <w:sz w:val="28"/>
          <w:szCs w:val="28"/>
        </w:rPr>
        <w:t xml:space="preserve">лементом Конституции является то, что </w:t>
      </w:r>
      <w:proofErr w:type="gramStart"/>
      <w:r w:rsidRPr="00315E6C">
        <w:rPr>
          <w:sz w:val="28"/>
          <w:szCs w:val="28"/>
        </w:rPr>
        <w:t>исходя из Конституции</w:t>
      </w:r>
      <w:bookmarkStart w:id="29" w:name="player_bm_04781298"/>
      <w:bookmarkEnd w:id="29"/>
      <w:r w:rsidRPr="00315E6C">
        <w:rPr>
          <w:sz w:val="28"/>
          <w:szCs w:val="28"/>
        </w:rPr>
        <w:t xml:space="preserve"> у Суда есть</w:t>
      </w:r>
      <w:proofErr w:type="gramEnd"/>
      <w:r w:rsidRPr="00315E6C">
        <w:rPr>
          <w:sz w:val="28"/>
          <w:szCs w:val="28"/>
        </w:rPr>
        <w:t xml:space="preserve"> юрисдикция вносить решения по проекту Конституции</w:t>
      </w:r>
      <w:bookmarkStart w:id="30" w:name="player_bm_04787282"/>
      <w:bookmarkEnd w:id="30"/>
      <w:r w:rsidRPr="00315E6C">
        <w:rPr>
          <w:sz w:val="28"/>
          <w:szCs w:val="28"/>
        </w:rPr>
        <w:t xml:space="preserve">. Эта норма введена для того, чтобы защитить Конституцию </w:t>
      </w:r>
      <w:bookmarkStart w:id="31" w:name="player_bm_04792384"/>
      <w:bookmarkEnd w:id="31"/>
      <w:r w:rsidRPr="00315E6C">
        <w:rPr>
          <w:sz w:val="28"/>
          <w:szCs w:val="28"/>
        </w:rPr>
        <w:t>и предотвратить ситуации, когда какой-либо закон может войти в противоречие с Конституцией.</w:t>
      </w: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Третий момент – это борьба с коррупцией. </w:t>
      </w:r>
      <w:bookmarkStart w:id="32" w:name="player_bm_04803288"/>
      <w:bookmarkEnd w:id="32"/>
      <w:r w:rsidRPr="00315E6C">
        <w:rPr>
          <w:sz w:val="28"/>
          <w:szCs w:val="28"/>
        </w:rPr>
        <w:t>Этот вопрос рассматривался Палатой представителей, Сенатом, комитетом, кото</w:t>
      </w:r>
      <w:bookmarkStart w:id="33" w:name="player_bm_04807340"/>
      <w:bookmarkEnd w:id="33"/>
      <w:r w:rsidRPr="00315E6C">
        <w:rPr>
          <w:sz w:val="28"/>
          <w:szCs w:val="28"/>
        </w:rPr>
        <w:t xml:space="preserve">рый занимается соответствующими вопросами. </w:t>
      </w:r>
      <w:bookmarkStart w:id="34" w:name="player_bm_04813097"/>
      <w:bookmarkEnd w:id="34"/>
      <w:r w:rsidRPr="00315E6C">
        <w:rPr>
          <w:sz w:val="28"/>
          <w:szCs w:val="28"/>
        </w:rPr>
        <w:t>Конституционный Суд принимает решения по конкретным жалобам, связанным с коррупцией.</w:t>
      </w: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bookmarkStart w:id="35" w:name="player_bm_04818595"/>
      <w:bookmarkEnd w:id="35"/>
      <w:r w:rsidRPr="00315E6C">
        <w:rPr>
          <w:sz w:val="28"/>
          <w:szCs w:val="28"/>
        </w:rPr>
        <w:t>И, наконец, четв</w:t>
      </w:r>
      <w:r w:rsidR="006B38FD">
        <w:rPr>
          <w:sz w:val="28"/>
          <w:szCs w:val="28"/>
        </w:rPr>
        <w:t>е</w:t>
      </w:r>
      <w:r w:rsidRPr="00315E6C">
        <w:rPr>
          <w:sz w:val="28"/>
          <w:szCs w:val="28"/>
        </w:rPr>
        <w:t>ртое – принятие решений по полномочиям государственных органо</w:t>
      </w:r>
      <w:bookmarkStart w:id="36" w:name="player_bm_04824489"/>
      <w:bookmarkEnd w:id="36"/>
      <w:r w:rsidRPr="00315E6C">
        <w:rPr>
          <w:sz w:val="28"/>
          <w:szCs w:val="28"/>
        </w:rPr>
        <w:t>в. Конституционный Суд обладает полномочиями выносить решения и ставить под сомнение различные</w:t>
      </w:r>
      <w:bookmarkStart w:id="37" w:name="player_bm_04830341"/>
      <w:bookmarkEnd w:id="37"/>
      <w:r w:rsidRPr="00315E6C">
        <w:rPr>
          <w:sz w:val="28"/>
          <w:szCs w:val="28"/>
        </w:rPr>
        <w:t xml:space="preserve"> полномочия и обязанности Палаты представителей, </w:t>
      </w:r>
      <w:bookmarkStart w:id="38" w:name="player_bm_04835586"/>
      <w:bookmarkEnd w:id="38"/>
      <w:r w:rsidRPr="00315E6C">
        <w:rPr>
          <w:sz w:val="28"/>
          <w:szCs w:val="28"/>
        </w:rPr>
        <w:t>Сената, Национальной Ассамблеи, Совета Министров, а также независимых органов.</w:t>
      </w:r>
      <w:bookmarkStart w:id="39" w:name="player_bm_04840631"/>
      <w:bookmarkEnd w:id="39"/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Следующий момент – это определение этического стандарт</w:t>
      </w:r>
      <w:bookmarkStart w:id="40" w:name="player_bm_04846219"/>
      <w:bookmarkEnd w:id="40"/>
      <w:r w:rsidRPr="00315E6C">
        <w:rPr>
          <w:sz w:val="28"/>
          <w:szCs w:val="28"/>
        </w:rPr>
        <w:t>а. Для того чтобы обеспечить надзор за реализацией государственных полномочий</w:t>
      </w:r>
      <w:bookmarkStart w:id="41" w:name="player_bm_04852066"/>
      <w:bookmarkEnd w:id="41"/>
      <w:r w:rsidRPr="00315E6C">
        <w:rPr>
          <w:sz w:val="28"/>
          <w:szCs w:val="28"/>
        </w:rPr>
        <w:t>, а также для решения политических конфликтов Конституционный Суд и независимые органы вместе должны определить соответствующий этичес</w:t>
      </w:r>
      <w:bookmarkStart w:id="42" w:name="player_bm_04857959"/>
      <w:bookmarkEnd w:id="42"/>
      <w:r w:rsidRPr="00315E6C">
        <w:rPr>
          <w:sz w:val="28"/>
          <w:szCs w:val="28"/>
        </w:rPr>
        <w:t>кий стандарт поведения.</w:t>
      </w: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Следующий момент – это конституционн</w:t>
      </w:r>
      <w:bookmarkStart w:id="43" w:name="player_bm_04863098"/>
      <w:bookmarkEnd w:id="43"/>
      <w:r w:rsidRPr="00315E6C">
        <w:rPr>
          <w:sz w:val="28"/>
          <w:szCs w:val="28"/>
        </w:rPr>
        <w:t>ые жалобы. Самое важное для нас – защитить основные свободы граждан Королевст</w:t>
      </w:r>
      <w:bookmarkStart w:id="44" w:name="player_bm_04868756"/>
      <w:bookmarkEnd w:id="44"/>
      <w:r w:rsidRPr="00315E6C">
        <w:rPr>
          <w:sz w:val="28"/>
          <w:szCs w:val="28"/>
        </w:rPr>
        <w:t xml:space="preserve">ва Таиланд, чего они </w:t>
      </w:r>
      <w:bookmarkStart w:id="45" w:name="player_bm_04874754"/>
      <w:bookmarkEnd w:id="45"/>
      <w:r w:rsidRPr="00315E6C">
        <w:rPr>
          <w:sz w:val="28"/>
          <w:szCs w:val="28"/>
        </w:rPr>
        <w:t xml:space="preserve">могут добиваться при помощи конституционных жалоб. </w:t>
      </w:r>
      <w:bookmarkStart w:id="46" w:name="player_bm_04880093"/>
      <w:bookmarkEnd w:id="46"/>
      <w:r w:rsidRPr="00315E6C">
        <w:rPr>
          <w:sz w:val="28"/>
          <w:szCs w:val="28"/>
        </w:rPr>
        <w:t>У каждого человека есть право направить петицию в Конституционный Суд, если он полагает, что какое-то решение было принят</w:t>
      </w:r>
      <w:bookmarkStart w:id="47" w:name="player_bm_04885673"/>
      <w:bookmarkEnd w:id="47"/>
      <w:r w:rsidRPr="00315E6C">
        <w:rPr>
          <w:sz w:val="28"/>
          <w:szCs w:val="28"/>
        </w:rPr>
        <w:t>о в отношении него и это решение не соответствует Конституции.</w:t>
      </w:r>
      <w:bookmarkStart w:id="48" w:name="player_bm_04891402"/>
      <w:bookmarkEnd w:id="48"/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Дамы и господа!</w:t>
      </w:r>
    </w:p>
    <w:p w:rsidR="00197E92" w:rsidRPr="00315E6C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lastRenderedPageBreak/>
        <w:t xml:space="preserve">Конституционному Суду Королевства Таиланд девятнадцать лет сейчас. </w:t>
      </w:r>
      <w:bookmarkStart w:id="49" w:name="player_bm_04896818"/>
      <w:bookmarkEnd w:id="49"/>
      <w:r w:rsidRPr="00315E6C">
        <w:rPr>
          <w:sz w:val="28"/>
          <w:szCs w:val="28"/>
        </w:rPr>
        <w:t>И мы можем подтвердить, что будем продолжать действовать в интересах развития демократии, з</w:t>
      </w:r>
      <w:bookmarkStart w:id="50" w:name="player_bm_04902660"/>
      <w:bookmarkEnd w:id="50"/>
      <w:r w:rsidRPr="00315E6C">
        <w:rPr>
          <w:sz w:val="28"/>
          <w:szCs w:val="28"/>
        </w:rPr>
        <w:t>ащиты верховенства права и защищать прав</w:t>
      </w:r>
      <w:bookmarkStart w:id="51" w:name="player_bm_04907717"/>
      <w:bookmarkEnd w:id="51"/>
      <w:r w:rsidRPr="00315E6C">
        <w:rPr>
          <w:sz w:val="28"/>
          <w:szCs w:val="28"/>
        </w:rPr>
        <w:t>а и основные свободы граждан</w:t>
      </w:r>
      <w:bookmarkStart w:id="52" w:name="player_bm_04912795"/>
      <w:bookmarkEnd w:id="52"/>
      <w:r w:rsidRPr="00315E6C">
        <w:rPr>
          <w:sz w:val="28"/>
          <w:szCs w:val="28"/>
        </w:rPr>
        <w:t xml:space="preserve">, </w:t>
      </w:r>
      <w:r w:rsidR="006B38FD" w:rsidRPr="00315E6C">
        <w:rPr>
          <w:sz w:val="28"/>
          <w:szCs w:val="28"/>
        </w:rPr>
        <w:t>–</w:t>
      </w:r>
      <w:r w:rsidR="006B38FD">
        <w:rPr>
          <w:sz w:val="28"/>
          <w:szCs w:val="28"/>
        </w:rPr>
        <w:t xml:space="preserve"> это наша обязанность!</w:t>
      </w:r>
    </w:p>
    <w:p w:rsidR="000F5FA2" w:rsidRPr="00197E92" w:rsidRDefault="00197E92" w:rsidP="00A3124B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Спасибо большое за внимание, да</w:t>
      </w:r>
      <w:bookmarkStart w:id="53" w:name="player_bm_04918478"/>
      <w:bookmarkEnd w:id="53"/>
      <w:r>
        <w:rPr>
          <w:sz w:val="28"/>
          <w:szCs w:val="28"/>
        </w:rPr>
        <w:t>мы и господа</w:t>
      </w:r>
      <w:r w:rsidR="00945BD6">
        <w:rPr>
          <w:sz w:val="28"/>
          <w:szCs w:val="28"/>
        </w:rPr>
        <w:t>!</w:t>
      </w:r>
    </w:p>
    <w:sectPr w:rsidR="000F5FA2" w:rsidRPr="00197E92" w:rsidSect="0045753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F7" w:rsidRDefault="007B5AF7" w:rsidP="0045753F">
      <w:r>
        <w:separator/>
      </w:r>
    </w:p>
  </w:endnote>
  <w:endnote w:type="continuationSeparator" w:id="0">
    <w:p w:rsidR="007B5AF7" w:rsidRDefault="007B5AF7" w:rsidP="0045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F7" w:rsidRDefault="007B5AF7" w:rsidP="0045753F">
      <w:r>
        <w:separator/>
      </w:r>
    </w:p>
  </w:footnote>
  <w:footnote w:type="continuationSeparator" w:id="0">
    <w:p w:rsidR="007B5AF7" w:rsidRDefault="007B5AF7" w:rsidP="0045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703"/>
      <w:docPartObj>
        <w:docPartGallery w:val="Page Numbers (Top of Page)"/>
        <w:docPartUnique/>
      </w:docPartObj>
    </w:sdtPr>
    <w:sdtEndPr/>
    <w:sdtContent>
      <w:p w:rsidR="0045753F" w:rsidRDefault="0045753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BD7">
          <w:rPr>
            <w:noProof/>
          </w:rPr>
          <w:t>3</w:t>
        </w:r>
        <w:r>
          <w:fldChar w:fldCharType="end"/>
        </w:r>
      </w:p>
    </w:sdtContent>
  </w:sdt>
  <w:p w:rsidR="0045753F" w:rsidRDefault="004575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92"/>
    <w:rsid w:val="00030BD7"/>
    <w:rsid w:val="000F5FA2"/>
    <w:rsid w:val="00197E92"/>
    <w:rsid w:val="003D32C3"/>
    <w:rsid w:val="0045753F"/>
    <w:rsid w:val="006B38FD"/>
    <w:rsid w:val="006E13FE"/>
    <w:rsid w:val="007B5AF7"/>
    <w:rsid w:val="00945BD6"/>
    <w:rsid w:val="00A3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7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5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7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5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YTS2AAM2MAMQ-216-121</_dlc_DocId>
    <_dlc_DocIdUrl xmlns="5eaa5de6-3da6-4bfb-bdf9-3a6adb29c1e4">
      <Url>http://www.ksrf.ru/ru/Info/Conferences/_layouts/DocIdRedir.aspx?ID=YTS2AAM2MAMQ-216-121</Url>
      <Description>YTS2AAM2MAMQ-216-121</Description>
    </_dlc_DocIdUrl>
  </documentManagement>
</p:properties>
</file>

<file path=customXml/itemProps1.xml><?xml version="1.0" encoding="utf-8"?>
<ds:datastoreItem xmlns:ds="http://schemas.openxmlformats.org/officeDocument/2006/customXml" ds:itemID="{22650274-444C-4D85-8AB3-20E5C728A7E5}"/>
</file>

<file path=customXml/itemProps2.xml><?xml version="1.0" encoding="utf-8"?>
<ds:datastoreItem xmlns:ds="http://schemas.openxmlformats.org/officeDocument/2006/customXml" ds:itemID="{87282FE5-659A-4EFA-87BC-30998D09DEF1}"/>
</file>

<file path=customXml/itemProps3.xml><?xml version="1.0" encoding="utf-8"?>
<ds:datastoreItem xmlns:ds="http://schemas.openxmlformats.org/officeDocument/2006/customXml" ds:itemID="{2D21A369-8D94-4114-95C8-96D3907862F3}"/>
</file>

<file path=customXml/itemProps4.xml><?xml version="1.0" encoding="utf-8"?>
<ds:datastoreItem xmlns:ds="http://schemas.openxmlformats.org/officeDocument/2006/customXml" ds:itemID="{9EC9B46E-A408-4353-A688-1F7D0A631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2017Udchachon</dc:title>
  <dc:creator>Баянов Илья Григорьевич</dc:creator>
  <cp:lastModifiedBy>Баянов Илья Григорьевич</cp:lastModifiedBy>
  <cp:revision>6</cp:revision>
  <dcterms:created xsi:type="dcterms:W3CDTF">2017-09-18T09:18:00Z</dcterms:created>
  <dcterms:modified xsi:type="dcterms:W3CDTF">2017-10-24T08:21:00Z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75a590b0-58e5-4e8a-a624-a9b0b3f2c4bf</vt:lpwstr>
  </property>
</Properties>
</file>